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ngsana New" w:hAnsi="Angsana New" w:cs="Angsana New"/>
          <w:sz w:val="30"/>
          <w:szCs w:val="30"/>
        </w:rPr>
      </w:pPr>
      <w:r>
        <w:rPr>
          <w:rFonts w:cs="Angsana New" w:ascii="Angsana New" w:hAnsi="Angsana New"/>
          <w:sz w:val="30"/>
          <w:szCs w:val="30"/>
        </w:rPr>
        <mc:AlternateContent>
          <mc:Choice Requires="wps">
            <w:drawing>
              <wp:anchor behindDoc="0" distT="0" distB="0" distL="0" distR="0" simplePos="0" locked="0" layoutInCell="1" allowOverlap="1" relativeHeight="2" wp14:anchorId="4DB5A7AD">
                <wp:simplePos x="0" y="0"/>
                <wp:positionH relativeFrom="column">
                  <wp:posOffset>1751965</wp:posOffset>
                </wp:positionH>
                <wp:positionV relativeFrom="paragraph">
                  <wp:posOffset>-706755</wp:posOffset>
                </wp:positionV>
                <wp:extent cx="4612640" cy="992505"/>
                <wp:effectExtent l="0" t="0" r="0" b="0"/>
                <wp:wrapNone/>
                <wp:docPr id="1" name="Text Box 1"/>
                <a:graphic xmlns:a="http://schemas.openxmlformats.org/drawingml/2006/main">
                  <a:graphicData uri="http://schemas.microsoft.com/office/word/2010/wordprocessingShape">
                    <wps:wsp>
                      <wps:cNvSpPr/>
                      <wps:spPr>
                        <a:xfrm>
                          <a:off x="0" y="0"/>
                          <a:ext cx="4611960" cy="99180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lineRule="auto" w:line="240" w:before="0" w:after="0"/>
                              <w:rPr>
                                <w:rFonts w:ascii="Browallia New" w:hAnsi="Browallia New" w:cs="Browallia New"/>
                                <w:b/>
                                <w:b/>
                                <w:bCs/>
                                <w:sz w:val="24"/>
                                <w:szCs w:val="24"/>
                              </w:rPr>
                            </w:pPr>
                            <w:r>
                              <w:rPr>
                                <w:rFonts w:ascii="Browallia New" w:hAnsi="Browallia New" w:cs="Browallia New"/>
                                <w:b/>
                                <w:b/>
                                <w:bCs/>
                                <w:color w:val="000000"/>
                                <w:sz w:val="24"/>
                                <w:sz w:val="24"/>
                                <w:szCs w:val="24"/>
                              </w:rPr>
                              <w:t xml:space="preserve">บริษัท เดนทัล คอร์ปอเรชั่น จำกัด </w:t>
                            </w:r>
                            <w:r>
                              <w:rPr>
                                <w:rFonts w:cs="Browallia New" w:ascii="Browallia New" w:hAnsi="Browallia New"/>
                                <w:b/>
                                <w:bCs/>
                                <w:color w:val="000000"/>
                                <w:sz w:val="24"/>
                                <w:szCs w:val="24"/>
                              </w:rPr>
                              <w:t>(</w:t>
                            </w:r>
                            <w:r>
                              <w:rPr>
                                <w:rFonts w:ascii="Browallia New" w:hAnsi="Browallia New" w:cs="Browallia New"/>
                                <w:b/>
                                <w:b/>
                                <w:bCs/>
                                <w:color w:val="000000"/>
                                <w:sz w:val="24"/>
                                <w:sz w:val="24"/>
                                <w:szCs w:val="24"/>
                              </w:rPr>
                              <w:t>มหาชน</w:t>
                            </w:r>
                            <w:r>
                              <w:rPr>
                                <w:rFonts w:cs="Browallia New" w:ascii="Browallia New" w:hAnsi="Browallia New"/>
                                <w:b/>
                                <w:bCs/>
                                <w:color w:val="000000"/>
                                <w:sz w:val="24"/>
                                <w:szCs w:val="24"/>
                              </w:rPr>
                              <w:t xml:space="preserve">)  </w:t>
                            </w:r>
                          </w:p>
                          <w:p>
                            <w:pPr>
                              <w:pStyle w:val="FrameContents"/>
                              <w:spacing w:lineRule="auto" w:line="240" w:before="0" w:after="0"/>
                              <w:rPr>
                                <w:rFonts w:ascii="Browallia New" w:hAnsi="Browallia New" w:cs="Browallia New"/>
                                <w:b/>
                                <w:b/>
                                <w:bCs/>
                              </w:rPr>
                            </w:pPr>
                            <w:r>
                              <w:rPr>
                                <w:rFonts w:cs="Browallia New" w:ascii="Browallia New" w:hAnsi="Browallia New"/>
                                <w:b/>
                                <w:bCs/>
                                <w:color w:val="000000"/>
                              </w:rPr>
                              <w:t>DENTAL CORPORATION PUBLIC COMPANY LIMITED</w:t>
                            </w:r>
                            <w:r>
                              <w:rPr>
                                <w:rFonts w:cs="Browallia New" w:ascii="Browallia New" w:hAnsi="Browallia New"/>
                                <w:b/>
                                <w:bCs/>
                                <w:color w:val="000000"/>
                                <w:szCs w:val="22"/>
                              </w:rPr>
                              <w:t xml:space="preserve">  </w:t>
                            </w:r>
                          </w:p>
                          <w:p>
                            <w:pPr>
                              <w:pStyle w:val="FrameContents"/>
                              <w:spacing w:lineRule="auto" w:line="240" w:before="0" w:after="0"/>
                              <w:rPr>
                                <w:sz w:val="20"/>
                                <w:szCs w:val="20"/>
                              </w:rPr>
                            </w:pPr>
                            <w:r>
                              <w:rPr>
                                <w:rFonts w:ascii="Browallia New" w:hAnsi="Browallia New" w:cs="Browallia New"/>
                                <w:color w:val="000000"/>
                                <w:sz w:val="20"/>
                                <w:sz w:val="20"/>
                                <w:szCs w:val="20"/>
                              </w:rPr>
                              <w:t xml:space="preserve">สำนักงานใหญ่ </w:t>
                            </w:r>
                            <w:r>
                              <w:rPr>
                                <w:rFonts w:cs="Browallia New" w:ascii="Browallia New" w:hAnsi="Browallia New"/>
                                <w:color w:val="000000"/>
                                <w:sz w:val="20"/>
                                <w:szCs w:val="20"/>
                              </w:rPr>
                              <w:t xml:space="preserve">157 </w:t>
                            </w:r>
                            <w:r>
                              <w:rPr>
                                <w:rFonts w:ascii="Browallia New" w:hAnsi="Browallia New" w:cs="Browallia New"/>
                                <w:color w:val="000000"/>
                                <w:sz w:val="20"/>
                                <w:sz w:val="20"/>
                                <w:szCs w:val="20"/>
                              </w:rPr>
                              <w:t xml:space="preserve">ชั้น </w:t>
                            </w:r>
                            <w:r>
                              <w:rPr>
                                <w:rFonts w:cs="Browallia New" w:ascii="Browallia New" w:hAnsi="Browallia New"/>
                                <w:color w:val="000000"/>
                                <w:sz w:val="20"/>
                                <w:szCs w:val="20"/>
                              </w:rPr>
                              <w:t xml:space="preserve">2 </w:t>
                            </w:r>
                            <w:r>
                              <w:rPr>
                                <w:rFonts w:ascii="Browallia New" w:hAnsi="Browallia New" w:cs="Browallia New"/>
                                <w:color w:val="000000"/>
                                <w:sz w:val="20"/>
                                <w:sz w:val="20"/>
                                <w:szCs w:val="20"/>
                              </w:rPr>
                              <w:t xml:space="preserve">ถนนรัชดาภิเษก แขวงดินแดง เขตดินแดง กรุงเทพมหานคร </w:t>
                            </w:r>
                            <w:r>
                              <w:rPr>
                                <w:rFonts w:cs="Browallia New" w:ascii="Browallia New" w:hAnsi="Browallia New"/>
                                <w:color w:val="000000"/>
                                <w:sz w:val="20"/>
                                <w:szCs w:val="20"/>
                              </w:rPr>
                              <w:t xml:space="preserve">10400  </w:t>
                            </w:r>
                            <w:r>
                              <w:rPr>
                                <w:rFonts w:ascii="Browallia New" w:hAnsi="Browallia New" w:cs="Browallia New"/>
                                <w:color w:val="000000"/>
                                <w:sz w:val="20"/>
                                <w:sz w:val="20"/>
                                <w:szCs w:val="20"/>
                              </w:rPr>
                              <w:t>โทร</w:t>
                            </w:r>
                            <w:r>
                              <w:rPr>
                                <w:rFonts w:cs="Browallia New" w:ascii="Browallia New" w:hAnsi="Browallia New"/>
                                <w:color w:val="000000"/>
                                <w:sz w:val="20"/>
                                <w:szCs w:val="20"/>
                              </w:rPr>
                              <w:t>.(66) 2 245 7197-98</w:t>
                            </w:r>
                            <w:r>
                              <w:rPr>
                                <w:rFonts w:cs="Angsana New"/>
                                <w:color w:val="000000"/>
                                <w:szCs w:val="22"/>
                              </w:rPr>
                              <w:t xml:space="preserve">    </w:t>
                            </w:r>
                          </w:p>
                          <w:p>
                            <w:pPr>
                              <w:pStyle w:val="FrameContents"/>
                              <w:keepNext w:val="true"/>
                              <w:spacing w:before="0" w:after="0"/>
                              <w:rPr>
                                <w:rFonts w:ascii="Browallia New" w:hAnsi="Browallia New" w:cs="Browallia New"/>
                                <w:sz w:val="20"/>
                                <w:szCs w:val="20"/>
                              </w:rPr>
                            </w:pPr>
                            <w:r>
                              <w:rPr>
                                <w:rFonts w:cs="Browallia New" w:ascii="Browallia New" w:hAnsi="Browallia New"/>
                                <w:color w:val="000000"/>
                                <w:sz w:val="20"/>
                                <w:szCs w:val="20"/>
                              </w:rPr>
                              <w:t>Head Office 157, 2</w:t>
                            </w:r>
                            <w:r>
                              <w:rPr>
                                <w:rFonts w:cs="Browallia New" w:ascii="Browallia New" w:hAnsi="Browallia New"/>
                                <w:color w:val="000000"/>
                                <w:sz w:val="20"/>
                                <w:szCs w:val="20"/>
                                <w:vertAlign w:val="superscript"/>
                              </w:rPr>
                              <w:t>nd</w:t>
                            </w:r>
                            <w:r>
                              <w:rPr>
                                <w:rFonts w:cs="Browallia New" w:ascii="Browallia New" w:hAnsi="Browallia New"/>
                                <w:color w:val="000000"/>
                                <w:sz w:val="20"/>
                                <w:szCs w:val="20"/>
                              </w:rPr>
                              <w:t xml:space="preserve"> Floor, Ratchadaphisek Rd., Din Daeng, Din Daeng, Bangkok 10400  Tel. (66) 2 245 7197-98</w:t>
                            </w:r>
                          </w:p>
                          <w:p>
                            <w:pPr>
                              <w:pStyle w:val="FrameContents"/>
                              <w:spacing w:lineRule="auto" w:line="240" w:before="0" w:after="200"/>
                              <w:rPr>
                                <w:color w:val="000000"/>
                              </w:rPr>
                            </w:pPr>
                            <w:r>
                              <w:rPr>
                                <w:rFonts w:ascii="Browallia New" w:hAnsi="Browallia New" w:cs="Browallia New"/>
                                <w:color w:val="000000"/>
                                <w:sz w:val="20"/>
                                <w:sz w:val="20"/>
                                <w:szCs w:val="20"/>
                              </w:rPr>
                              <w:t>เลขทะเบียนบริษัท</w:t>
                            </w:r>
                            <w:r>
                              <w:rPr>
                                <w:rFonts w:cs="Angsana New"/>
                                <w:color w:val="000000"/>
                                <w:szCs w:val="22"/>
                              </w:rPr>
                              <w:t xml:space="preserve"> </w:t>
                            </w:r>
                            <w:r>
                              <w:rPr>
                                <w:rFonts w:cs="Browallia New" w:ascii="Browallia New" w:hAnsi="Browallia New"/>
                                <w:color w:val="000000"/>
                                <w:sz w:val="20"/>
                                <w:szCs w:val="20"/>
                              </w:rPr>
                              <w:t>0107559000281</w:t>
                              <w:tab/>
                              <w:t>Company Registration No.</w:t>
                            </w:r>
                            <w:r>
                              <w:rPr>
                                <w:rFonts w:cs="Angsana New"/>
                                <w:color w:val="000000"/>
                                <w:szCs w:val="22"/>
                              </w:rPr>
                              <w:t xml:space="preserve"> </w:t>
                            </w:r>
                            <w:r>
                              <w:rPr>
                                <w:rFonts w:cs="Browallia New" w:ascii="Browallia New" w:hAnsi="Browallia New"/>
                                <w:color w:val="000000"/>
                                <w:sz w:val="20"/>
                                <w:szCs w:val="20"/>
                              </w:rPr>
                              <w:t>0107559000281</w:t>
                              <w:tab/>
                            </w:r>
                          </w:p>
                        </w:txbxContent>
                      </wps:txbx>
                      <wps:bodyPr>
                        <a:noAutofit/>
                      </wps:bodyPr>
                    </wps:wsp>
                  </a:graphicData>
                </a:graphic>
              </wp:anchor>
            </w:drawing>
          </mc:Choice>
          <mc:Fallback>
            <w:pict>
              <v:rect id="shape_0" ID="Text Box 1" fillcolor="white" stroked="t" style="position:absolute;margin-left:137.95pt;margin-top:-55.65pt;width:363.1pt;height:78.05pt" wp14:anchorId="4DB5A7AD">
                <w10:wrap type="square"/>
                <v:fill o:detectmouseclick="t" type="solid" color2="black"/>
                <v:stroke color="white" weight="9360" joinstyle="miter" endcap="flat"/>
                <v:textbox>
                  <w:txbxContent>
                    <w:p>
                      <w:pPr>
                        <w:pStyle w:val="FrameContents"/>
                        <w:spacing w:lineRule="auto" w:line="240" w:before="0" w:after="0"/>
                        <w:rPr>
                          <w:rFonts w:ascii="Browallia New" w:hAnsi="Browallia New" w:cs="Browallia New"/>
                          <w:b/>
                          <w:b/>
                          <w:bCs/>
                          <w:sz w:val="24"/>
                          <w:szCs w:val="24"/>
                        </w:rPr>
                      </w:pPr>
                      <w:r>
                        <w:rPr>
                          <w:rFonts w:ascii="Browallia New" w:hAnsi="Browallia New" w:cs="Browallia New"/>
                          <w:b/>
                          <w:b/>
                          <w:bCs/>
                          <w:color w:val="000000"/>
                          <w:sz w:val="24"/>
                          <w:sz w:val="24"/>
                          <w:szCs w:val="24"/>
                        </w:rPr>
                        <w:t xml:space="preserve">บริษัท เดนทัล คอร์ปอเรชั่น จำกัด </w:t>
                      </w:r>
                      <w:r>
                        <w:rPr>
                          <w:rFonts w:cs="Browallia New" w:ascii="Browallia New" w:hAnsi="Browallia New"/>
                          <w:b/>
                          <w:bCs/>
                          <w:color w:val="000000"/>
                          <w:sz w:val="24"/>
                          <w:szCs w:val="24"/>
                        </w:rPr>
                        <w:t>(</w:t>
                      </w:r>
                      <w:r>
                        <w:rPr>
                          <w:rFonts w:ascii="Browallia New" w:hAnsi="Browallia New" w:cs="Browallia New"/>
                          <w:b/>
                          <w:b/>
                          <w:bCs/>
                          <w:color w:val="000000"/>
                          <w:sz w:val="24"/>
                          <w:sz w:val="24"/>
                          <w:szCs w:val="24"/>
                        </w:rPr>
                        <w:t>มหาชน</w:t>
                      </w:r>
                      <w:r>
                        <w:rPr>
                          <w:rFonts w:cs="Browallia New" w:ascii="Browallia New" w:hAnsi="Browallia New"/>
                          <w:b/>
                          <w:bCs/>
                          <w:color w:val="000000"/>
                          <w:sz w:val="24"/>
                          <w:szCs w:val="24"/>
                        </w:rPr>
                        <w:t xml:space="preserve">)  </w:t>
                      </w:r>
                    </w:p>
                    <w:p>
                      <w:pPr>
                        <w:pStyle w:val="FrameContents"/>
                        <w:spacing w:lineRule="auto" w:line="240" w:before="0" w:after="0"/>
                        <w:rPr>
                          <w:rFonts w:ascii="Browallia New" w:hAnsi="Browallia New" w:cs="Browallia New"/>
                          <w:b/>
                          <w:b/>
                          <w:bCs/>
                        </w:rPr>
                      </w:pPr>
                      <w:r>
                        <w:rPr>
                          <w:rFonts w:cs="Browallia New" w:ascii="Browallia New" w:hAnsi="Browallia New"/>
                          <w:b/>
                          <w:bCs/>
                          <w:color w:val="000000"/>
                        </w:rPr>
                        <w:t>DENTAL CORPORATION PUBLIC COMPANY LIMITED</w:t>
                      </w:r>
                      <w:r>
                        <w:rPr>
                          <w:rFonts w:cs="Browallia New" w:ascii="Browallia New" w:hAnsi="Browallia New"/>
                          <w:b/>
                          <w:bCs/>
                          <w:color w:val="000000"/>
                          <w:szCs w:val="22"/>
                        </w:rPr>
                        <w:t xml:space="preserve">  </w:t>
                      </w:r>
                    </w:p>
                    <w:p>
                      <w:pPr>
                        <w:pStyle w:val="FrameContents"/>
                        <w:spacing w:lineRule="auto" w:line="240" w:before="0" w:after="0"/>
                        <w:rPr>
                          <w:sz w:val="20"/>
                          <w:szCs w:val="20"/>
                        </w:rPr>
                      </w:pPr>
                      <w:r>
                        <w:rPr>
                          <w:rFonts w:ascii="Browallia New" w:hAnsi="Browallia New" w:cs="Browallia New"/>
                          <w:color w:val="000000"/>
                          <w:sz w:val="20"/>
                          <w:sz w:val="20"/>
                          <w:szCs w:val="20"/>
                        </w:rPr>
                        <w:t xml:space="preserve">สำนักงานใหญ่ </w:t>
                      </w:r>
                      <w:r>
                        <w:rPr>
                          <w:rFonts w:cs="Browallia New" w:ascii="Browallia New" w:hAnsi="Browallia New"/>
                          <w:color w:val="000000"/>
                          <w:sz w:val="20"/>
                          <w:szCs w:val="20"/>
                        </w:rPr>
                        <w:t xml:space="preserve">157 </w:t>
                      </w:r>
                      <w:r>
                        <w:rPr>
                          <w:rFonts w:ascii="Browallia New" w:hAnsi="Browallia New" w:cs="Browallia New"/>
                          <w:color w:val="000000"/>
                          <w:sz w:val="20"/>
                          <w:sz w:val="20"/>
                          <w:szCs w:val="20"/>
                        </w:rPr>
                        <w:t xml:space="preserve">ชั้น </w:t>
                      </w:r>
                      <w:r>
                        <w:rPr>
                          <w:rFonts w:cs="Browallia New" w:ascii="Browallia New" w:hAnsi="Browallia New"/>
                          <w:color w:val="000000"/>
                          <w:sz w:val="20"/>
                          <w:szCs w:val="20"/>
                        </w:rPr>
                        <w:t xml:space="preserve">2 </w:t>
                      </w:r>
                      <w:r>
                        <w:rPr>
                          <w:rFonts w:ascii="Browallia New" w:hAnsi="Browallia New" w:cs="Browallia New"/>
                          <w:color w:val="000000"/>
                          <w:sz w:val="20"/>
                          <w:sz w:val="20"/>
                          <w:szCs w:val="20"/>
                        </w:rPr>
                        <w:t xml:space="preserve">ถนนรัชดาภิเษก แขวงดินแดง เขตดินแดง กรุงเทพมหานคร </w:t>
                      </w:r>
                      <w:r>
                        <w:rPr>
                          <w:rFonts w:cs="Browallia New" w:ascii="Browallia New" w:hAnsi="Browallia New"/>
                          <w:color w:val="000000"/>
                          <w:sz w:val="20"/>
                          <w:szCs w:val="20"/>
                        </w:rPr>
                        <w:t xml:space="preserve">10400  </w:t>
                      </w:r>
                      <w:r>
                        <w:rPr>
                          <w:rFonts w:ascii="Browallia New" w:hAnsi="Browallia New" w:cs="Browallia New"/>
                          <w:color w:val="000000"/>
                          <w:sz w:val="20"/>
                          <w:sz w:val="20"/>
                          <w:szCs w:val="20"/>
                        </w:rPr>
                        <w:t>โทร</w:t>
                      </w:r>
                      <w:r>
                        <w:rPr>
                          <w:rFonts w:cs="Browallia New" w:ascii="Browallia New" w:hAnsi="Browallia New"/>
                          <w:color w:val="000000"/>
                          <w:sz w:val="20"/>
                          <w:szCs w:val="20"/>
                        </w:rPr>
                        <w:t>.(66) 2 245 7197-98</w:t>
                      </w:r>
                      <w:r>
                        <w:rPr>
                          <w:rFonts w:cs="Angsana New"/>
                          <w:color w:val="000000"/>
                          <w:szCs w:val="22"/>
                        </w:rPr>
                        <w:t xml:space="preserve">    </w:t>
                      </w:r>
                    </w:p>
                    <w:p>
                      <w:pPr>
                        <w:pStyle w:val="FrameContents"/>
                        <w:keepNext w:val="true"/>
                        <w:spacing w:before="0" w:after="0"/>
                        <w:rPr>
                          <w:rFonts w:ascii="Browallia New" w:hAnsi="Browallia New" w:cs="Browallia New"/>
                          <w:sz w:val="20"/>
                          <w:szCs w:val="20"/>
                        </w:rPr>
                      </w:pPr>
                      <w:r>
                        <w:rPr>
                          <w:rFonts w:cs="Browallia New" w:ascii="Browallia New" w:hAnsi="Browallia New"/>
                          <w:color w:val="000000"/>
                          <w:sz w:val="20"/>
                          <w:szCs w:val="20"/>
                        </w:rPr>
                        <w:t>Head Office 157, 2</w:t>
                      </w:r>
                      <w:r>
                        <w:rPr>
                          <w:rFonts w:cs="Browallia New" w:ascii="Browallia New" w:hAnsi="Browallia New"/>
                          <w:color w:val="000000"/>
                          <w:sz w:val="20"/>
                          <w:szCs w:val="20"/>
                          <w:vertAlign w:val="superscript"/>
                        </w:rPr>
                        <w:t>nd</w:t>
                      </w:r>
                      <w:r>
                        <w:rPr>
                          <w:rFonts w:cs="Browallia New" w:ascii="Browallia New" w:hAnsi="Browallia New"/>
                          <w:color w:val="000000"/>
                          <w:sz w:val="20"/>
                          <w:szCs w:val="20"/>
                        </w:rPr>
                        <w:t xml:space="preserve"> Floor, Ratchadaphisek Rd., Din Daeng, Din Daeng, Bangkok 10400  Tel. (66) 2 245 7197-98</w:t>
                      </w:r>
                    </w:p>
                    <w:p>
                      <w:pPr>
                        <w:pStyle w:val="FrameContents"/>
                        <w:spacing w:lineRule="auto" w:line="240" w:before="0" w:after="200"/>
                        <w:rPr>
                          <w:color w:val="000000"/>
                        </w:rPr>
                      </w:pPr>
                      <w:r>
                        <w:rPr>
                          <w:rFonts w:ascii="Browallia New" w:hAnsi="Browallia New" w:cs="Browallia New"/>
                          <w:color w:val="000000"/>
                          <w:sz w:val="20"/>
                          <w:sz w:val="20"/>
                          <w:szCs w:val="20"/>
                        </w:rPr>
                        <w:t>เลขทะเบียนบริษัท</w:t>
                      </w:r>
                      <w:r>
                        <w:rPr>
                          <w:rFonts w:cs="Angsana New"/>
                          <w:color w:val="000000"/>
                          <w:szCs w:val="22"/>
                        </w:rPr>
                        <w:t xml:space="preserve"> </w:t>
                      </w:r>
                      <w:r>
                        <w:rPr>
                          <w:rFonts w:cs="Browallia New" w:ascii="Browallia New" w:hAnsi="Browallia New"/>
                          <w:color w:val="000000"/>
                          <w:sz w:val="20"/>
                          <w:szCs w:val="20"/>
                        </w:rPr>
                        <w:t>0107559000281</w:t>
                        <w:tab/>
                        <w:t>Company Registration No.</w:t>
                      </w:r>
                      <w:r>
                        <w:rPr>
                          <w:rFonts w:cs="Angsana New"/>
                          <w:color w:val="000000"/>
                          <w:szCs w:val="22"/>
                        </w:rPr>
                        <w:t xml:space="preserve"> </w:t>
                      </w:r>
                      <w:r>
                        <w:rPr>
                          <w:rFonts w:cs="Browallia New" w:ascii="Browallia New" w:hAnsi="Browallia New"/>
                          <w:color w:val="000000"/>
                          <w:sz w:val="20"/>
                          <w:szCs w:val="20"/>
                        </w:rPr>
                        <w:t>0107559000281</w:t>
                        <w:tab/>
                      </w:r>
                    </w:p>
                  </w:txbxContent>
                </v:textbox>
              </v:rect>
            </w:pict>
          </mc:Fallback>
        </mc:AlternateContent>
        <w:drawing>
          <wp:anchor behindDoc="0" distT="0" distB="0" distL="0" distR="0" simplePos="0" locked="0" layoutInCell="1" allowOverlap="1" relativeHeight="3">
            <wp:simplePos x="0" y="0"/>
            <wp:positionH relativeFrom="column">
              <wp:posOffset>-397510</wp:posOffset>
            </wp:positionH>
            <wp:positionV relativeFrom="paragraph">
              <wp:posOffset>-483235</wp:posOffset>
            </wp:positionV>
            <wp:extent cx="2035810" cy="628015"/>
            <wp:effectExtent l="0" t="0" r="0" b="0"/>
            <wp:wrapNone/>
            <wp:docPr id="3" name="Picture 1" descr="C:\Users\Kitti\Downloads\Dental Corp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Kitti\Downloads\Dental Corporation.jpg"/>
                    <pic:cNvPicPr>
                      <a:picLocks noChangeAspect="1" noChangeArrowheads="1"/>
                    </pic:cNvPicPr>
                  </pic:nvPicPr>
                  <pic:blipFill>
                    <a:blip r:embed="rId2"/>
                    <a:stretch>
                      <a:fillRect/>
                    </a:stretch>
                  </pic:blipFill>
                  <pic:spPr bwMode="auto">
                    <a:xfrm>
                      <a:off x="0" y="0"/>
                      <a:ext cx="2035810" cy="628015"/>
                    </a:xfrm>
                    <a:prstGeom prst="rect">
                      <a:avLst/>
                    </a:prstGeom>
                  </pic:spPr>
                </pic:pic>
              </a:graphicData>
            </a:graphic>
          </wp:anchor>
        </w:drawing>
      </w:r>
    </w:p>
    <w:p>
      <w:pPr>
        <w:pStyle w:val="Normal"/>
        <w:rPr>
          <w:rFonts w:ascii="Angsana New" w:hAnsi="Angsana New"/>
          <w:sz w:val="28"/>
        </w:rPr>
      </w:pPr>
      <w:r>
        <w:rPr>
          <w:rFonts w:ascii="Angsana New" w:hAnsi="Angsana New"/>
          <w:sz w:val="28"/>
        </w:rPr>
        <w:t>No. D-IR 001/2022</w:t>
        <w:tab/>
      </w:r>
    </w:p>
    <w:p>
      <w:pPr>
        <w:pStyle w:val="Normal"/>
        <w:ind w:left="720" w:hanging="720"/>
        <w:jc w:val="right"/>
        <w:rPr>
          <w:rFonts w:ascii="Angsana New" w:hAnsi="Angsana New" w:cs="Angsana New"/>
          <w:sz w:val="30"/>
          <w:szCs w:val="30"/>
        </w:rPr>
      </w:pPr>
      <w:r>
        <w:rPr>
          <w:rFonts w:cs="Angsana New" w:ascii="Angsana New" w:hAnsi="Angsana New"/>
          <w:sz w:val="30"/>
          <w:szCs w:val="30"/>
        </w:rPr>
        <w:tab/>
        <w:t>February 8</w:t>
      </w:r>
      <w:r>
        <w:rPr>
          <w:rFonts w:cs="Angsana New" w:ascii="Angsana New" w:hAnsi="Angsana New"/>
          <w:sz w:val="30"/>
          <w:szCs w:val="30"/>
        </w:rPr>
        <w:t>,</w:t>
      </w:r>
      <w:r>
        <w:rPr>
          <w:rFonts w:cs="Angsana New" w:ascii="Angsana New" w:hAnsi="Angsana New"/>
          <w:sz w:val="30"/>
          <w:szCs w:val="30"/>
        </w:rPr>
        <w:t xml:space="preserve"> 2022</w:t>
      </w:r>
    </w:p>
    <w:p>
      <w:pPr>
        <w:pStyle w:val="Normal"/>
        <w:ind w:left="720" w:hanging="720"/>
        <w:jc w:val="left"/>
        <w:rPr>
          <w:rFonts w:ascii="Angsana New" w:hAnsi="Angsana New" w:cs="Angsana New"/>
          <w:sz w:val="30"/>
          <w:szCs w:val="30"/>
        </w:rPr>
      </w:pPr>
      <w:r>
        <w:rPr>
          <w:rFonts w:cs="Angsana New" w:ascii="Angsana New" w:hAnsi="Angsana New"/>
          <w:sz w:val="30"/>
          <w:szCs w:val="30"/>
        </w:rPr>
        <w:t>Subject:</w:t>
        <w:tab/>
        <w:t>Schedule on the 8</w:t>
      </w:r>
      <w:r>
        <w:rPr>
          <w:rFonts w:cs="Angsana New" w:ascii="Angsana New" w:hAnsi="Angsana New"/>
          <w:sz w:val="30"/>
          <w:szCs w:val="30"/>
          <w:vertAlign w:val="superscript"/>
        </w:rPr>
        <w:t>th</w:t>
      </w:r>
      <w:r>
        <w:rPr>
          <w:rFonts w:cs="Angsana New" w:ascii="Angsana New" w:hAnsi="Angsana New"/>
          <w:sz w:val="30"/>
          <w:szCs w:val="30"/>
        </w:rPr>
        <w:t xml:space="preserve"> exercise of warrant to purchase ordinary share of Dental Corporation Public Company Limited No.1 (D–W1) (last exercise)  </w:t>
      </w:r>
    </w:p>
    <w:p>
      <w:pPr>
        <w:pStyle w:val="Normal"/>
        <w:spacing w:lineRule="auto" w:line="240" w:before="0" w:after="0"/>
        <w:ind w:left="720" w:hanging="720"/>
        <w:jc w:val="left"/>
        <w:rPr>
          <w:rFonts w:ascii="Angsana New" w:hAnsi="Angsana New" w:cs="Angsana New"/>
          <w:sz w:val="30"/>
          <w:szCs w:val="30"/>
        </w:rPr>
      </w:pPr>
      <w:r>
        <w:rPr>
          <w:rFonts w:cs="Angsana New" w:ascii="Angsana New" w:hAnsi="Angsana New"/>
          <w:sz w:val="30"/>
          <w:szCs w:val="30"/>
        </w:rPr>
        <w:t xml:space="preserve"> </w:t>
      </w:r>
      <w:r>
        <w:rPr>
          <w:rFonts w:cs="Angsana New" w:ascii="Angsana New" w:hAnsi="Angsana New"/>
          <w:sz w:val="30"/>
          <w:szCs w:val="30"/>
        </w:rPr>
        <w:t>To:</w:t>
        <w:tab/>
        <w:t xml:space="preserve">President </w:t>
      </w:r>
    </w:p>
    <w:p>
      <w:pPr>
        <w:pStyle w:val="Normal"/>
        <w:spacing w:lineRule="auto" w:line="240" w:before="0" w:after="0"/>
        <w:ind w:firstLine="720"/>
        <w:jc w:val="left"/>
        <w:rPr>
          <w:rFonts w:ascii="Angsana New" w:hAnsi="Angsana New" w:cs="Angsana New"/>
          <w:sz w:val="30"/>
          <w:szCs w:val="30"/>
        </w:rPr>
      </w:pPr>
      <w:r>
        <w:rPr>
          <w:rFonts w:cs="Angsana New" w:ascii="Angsana New" w:hAnsi="Angsana New"/>
          <w:sz w:val="30"/>
          <w:szCs w:val="30"/>
        </w:rPr>
        <w:t xml:space="preserve">The Stock Exchange of Thailand    </w:t>
      </w:r>
    </w:p>
    <w:p>
      <w:pPr>
        <w:pStyle w:val="Normal"/>
        <w:spacing w:before="0" w:after="0"/>
        <w:ind w:firstLine="720"/>
        <w:jc w:val="left"/>
        <w:rPr>
          <w:rFonts w:ascii="Angsana New" w:hAnsi="Angsana New" w:cs="Angsana New"/>
          <w:sz w:val="30"/>
          <w:szCs w:val="30"/>
        </w:rPr>
      </w:pPr>
      <w:r>
        <w:rPr>
          <w:rFonts w:cs="Angsana New" w:ascii="Angsana New" w:hAnsi="Angsana New"/>
          <w:sz w:val="30"/>
          <w:szCs w:val="30"/>
        </w:rPr>
      </w:r>
    </w:p>
    <w:p>
      <w:pPr>
        <w:pStyle w:val="Normal"/>
        <w:spacing w:before="0" w:after="0"/>
        <w:ind w:firstLine="720"/>
        <w:jc w:val="left"/>
        <w:rPr>
          <w:rFonts w:ascii="Angsana New" w:hAnsi="Angsana New" w:cs="Angsana New"/>
          <w:sz w:val="30"/>
          <w:szCs w:val="30"/>
        </w:rPr>
      </w:pPr>
      <w:r>
        <w:rPr>
          <w:rFonts w:cs="Angsana New" w:ascii="Angsana New" w:hAnsi="Angsana New"/>
          <w:sz w:val="30"/>
          <w:szCs w:val="30"/>
        </w:rPr>
        <w:t xml:space="preserve">Accordingly, Dental Corporation Public Company Limited (“The Company”) issued the warrants to purchase the newly issued ordinary shares of the Company no.1 (“D-W1”) to the existing shareholders of the Company in proportion totaling 40,000,000 units with free of charge on March 5, 2020, which the warrants are able to be exercised on the last business day of February, May, August and November.  If the Exercise Date(s) do(es) not fall on Business Day, the Exercise Date(s) shall be postponed to the last Business Day before the determined Exercise Date(s).  </w:t>
      </w:r>
    </w:p>
    <w:p>
      <w:pPr>
        <w:pStyle w:val="Normal"/>
        <w:spacing w:before="0" w:after="0"/>
        <w:ind w:firstLine="720"/>
        <w:jc w:val="left"/>
        <w:rPr>
          <w:rFonts w:ascii="Angsana New" w:hAnsi="Angsana New" w:cs="Angsana New"/>
          <w:sz w:val="30"/>
          <w:szCs w:val="30"/>
        </w:rPr>
      </w:pPr>
      <w:r>
        <w:rPr>
          <w:rFonts w:cs="Angsana New" w:ascii="Angsana New" w:hAnsi="Angsana New"/>
          <w:sz w:val="30"/>
          <w:szCs w:val="30"/>
        </w:rPr>
        <w:t xml:space="preserve">The Company would like to inform that </w:t>
      </w:r>
      <w:r>
        <w:rPr>
          <w:rFonts w:cs="Angsana New" w:ascii="Angsana New" w:hAnsi="Angsana New"/>
          <w:b/>
          <w:bCs/>
          <w:sz w:val="30"/>
          <w:szCs w:val="30"/>
          <w:u w:val="single"/>
        </w:rPr>
        <w:t>the 8</w:t>
      </w:r>
      <w:r>
        <w:rPr>
          <w:rFonts w:cs="Angsana New" w:ascii="Angsana New" w:hAnsi="Angsana New"/>
          <w:b/>
          <w:bCs/>
          <w:sz w:val="30"/>
          <w:szCs w:val="30"/>
          <w:u w:val="single"/>
          <w:vertAlign w:val="superscript"/>
        </w:rPr>
        <w:t>th</w:t>
      </w:r>
      <w:r>
        <w:rPr>
          <w:rFonts w:cs="Angsana New" w:ascii="Angsana New" w:hAnsi="Angsana New"/>
          <w:b/>
          <w:bCs/>
          <w:sz w:val="30"/>
          <w:szCs w:val="30"/>
          <w:u w:val="single"/>
        </w:rPr>
        <w:t xml:space="preserve"> exercise date shall fall on March 4, 2022</w:t>
      </w:r>
      <w:r>
        <w:rPr>
          <w:rFonts w:cs="Angsana New" w:ascii="Angsana New" w:hAnsi="Angsana New"/>
          <w:sz w:val="30"/>
          <w:szCs w:val="30"/>
        </w:rPr>
        <w:t xml:space="preserve">, details as follows:  </w:t>
      </w:r>
    </w:p>
    <w:p>
      <w:pPr>
        <w:pStyle w:val="ListParagraph"/>
        <w:numPr>
          <w:ilvl w:val="0"/>
          <w:numId w:val="1"/>
        </w:numPr>
        <w:spacing w:before="0" w:after="0"/>
        <w:contextualSpacing/>
        <w:jc w:val="left"/>
        <w:rPr>
          <w:rFonts w:ascii="Angsana New" w:hAnsi="Angsana New" w:cs="Angsana New"/>
          <w:b/>
          <w:b/>
          <w:bCs/>
          <w:sz w:val="30"/>
          <w:szCs w:val="30"/>
        </w:rPr>
      </w:pPr>
      <w:r>
        <w:rPr>
          <w:rFonts w:cs="Angsana New" w:ascii="Angsana New" w:hAnsi="Angsana New"/>
          <w:b/>
          <w:bCs/>
          <w:sz w:val="30"/>
          <w:szCs w:val="30"/>
        </w:rPr>
        <w:t xml:space="preserve">The exercise ratio and the exercise price  </w:t>
      </w:r>
    </w:p>
    <w:p>
      <w:pPr>
        <w:pStyle w:val="ListParagraph"/>
        <w:spacing w:before="0" w:after="0"/>
        <w:ind w:left="1080" w:hanging="0"/>
        <w:contextualSpacing/>
        <w:jc w:val="left"/>
        <w:rPr>
          <w:rFonts w:ascii="Angsana New" w:hAnsi="Angsana New" w:cs="Angsana New"/>
          <w:sz w:val="30"/>
          <w:szCs w:val="30"/>
        </w:rPr>
      </w:pPr>
      <w:r>
        <w:rPr>
          <w:rFonts w:cs="Angsana New" w:ascii="Angsana New" w:hAnsi="Angsana New"/>
          <w:sz w:val="30"/>
          <w:szCs w:val="30"/>
        </w:rPr>
        <w:t xml:space="preserve">Exercise Ratio: 1 unit of warrant per 1.2 newly issued ordinary share  </w:t>
      </w:r>
    </w:p>
    <w:p>
      <w:pPr>
        <w:pStyle w:val="ListParagraph"/>
        <w:spacing w:before="0" w:after="0"/>
        <w:ind w:left="1080" w:hanging="0"/>
        <w:contextualSpacing/>
        <w:jc w:val="left"/>
        <w:rPr>
          <w:rFonts w:ascii="Angsana New" w:hAnsi="Angsana New" w:cs="Angsana New"/>
          <w:sz w:val="30"/>
          <w:szCs w:val="30"/>
        </w:rPr>
      </w:pPr>
      <w:r>
        <w:rPr>
          <w:rFonts w:cs="Angsana New" w:ascii="Angsana New" w:hAnsi="Angsana New"/>
          <w:sz w:val="30"/>
          <w:szCs w:val="30"/>
        </w:rPr>
        <w:t xml:space="preserve">Exercise Price: 3.3333 Baht per 1 newly issued ordinary share  </w:t>
      </w:r>
    </w:p>
    <w:p>
      <w:pPr>
        <w:pStyle w:val="ListParagraph"/>
        <w:numPr>
          <w:ilvl w:val="0"/>
          <w:numId w:val="1"/>
        </w:numPr>
        <w:jc w:val="left"/>
        <w:rPr>
          <w:rFonts w:ascii="Angsana New" w:hAnsi="Angsana New" w:cs="Angsana New"/>
          <w:b/>
          <w:b/>
          <w:bCs/>
          <w:sz w:val="30"/>
          <w:szCs w:val="30"/>
        </w:rPr>
      </w:pPr>
      <w:r>
        <w:rPr>
          <w:rFonts w:cs="Angsana New" w:ascii="Angsana New" w:hAnsi="Angsana New"/>
          <w:b/>
          <w:bCs/>
          <w:sz w:val="30"/>
          <w:szCs w:val="30"/>
        </w:rPr>
        <w:t xml:space="preserve">The notification of the exercise period and request for exercise notification of warrant  </w:t>
      </w:r>
    </w:p>
    <w:p>
      <w:pPr>
        <w:pStyle w:val="ListParagraph"/>
        <w:ind w:left="1080" w:hanging="0"/>
        <w:jc w:val="left"/>
        <w:rPr>
          <w:rFonts w:ascii="Angsana New" w:hAnsi="Angsana New" w:cs="Angsana New"/>
          <w:sz w:val="30"/>
          <w:szCs w:val="30"/>
        </w:rPr>
      </w:pPr>
      <w:r>
        <w:rPr>
          <w:rFonts w:cs="Angsana New" w:ascii="Angsana New" w:hAnsi="Angsana New"/>
          <w:sz w:val="30"/>
          <w:szCs w:val="30"/>
        </w:rPr>
        <w:t xml:space="preserve">On February 17 – March 3, 2022 Time: 09.00 a.m.– 3.00 p.m. (on working days and office hours)   </w:t>
      </w:r>
    </w:p>
    <w:p>
      <w:pPr>
        <w:pStyle w:val="ListParagraph"/>
        <w:numPr>
          <w:ilvl w:val="0"/>
          <w:numId w:val="1"/>
        </w:numPr>
        <w:jc w:val="left"/>
        <w:rPr>
          <w:rFonts w:ascii="Angsana New" w:hAnsi="Angsana New" w:cs="Angsana New"/>
          <w:b/>
          <w:b/>
          <w:bCs/>
          <w:sz w:val="30"/>
          <w:szCs w:val="30"/>
        </w:rPr>
      </w:pPr>
      <w:r>
        <w:rPr>
          <w:rFonts w:cs="Angsana New" w:ascii="Angsana New" w:hAnsi="Angsana New"/>
          <w:b/>
          <w:bCs/>
          <w:sz w:val="30"/>
          <w:szCs w:val="30"/>
        </w:rPr>
        <w:t xml:space="preserve">Place for the exercise and the request and Contact person  </w:t>
      </w:r>
    </w:p>
    <w:p>
      <w:pPr>
        <w:pStyle w:val="ListParagraph"/>
        <w:ind w:left="1080" w:hanging="0"/>
        <w:jc w:val="left"/>
        <w:rPr>
          <w:rFonts w:ascii="Angsana New" w:hAnsi="Angsana New" w:cs="Angsana New"/>
          <w:sz w:val="30"/>
          <w:szCs w:val="30"/>
        </w:rPr>
      </w:pPr>
      <w:r>
        <w:rPr>
          <w:rFonts w:cs="Angsana New" w:ascii="Angsana New" w:hAnsi="Angsana New"/>
          <w:sz w:val="30"/>
          <w:szCs w:val="30"/>
        </w:rPr>
        <w:t>Contact Person: Mr. Nattasit  Surapanpairoj</w:t>
      </w:r>
    </w:p>
    <w:p>
      <w:pPr>
        <w:pStyle w:val="ListParagraph"/>
        <w:ind w:left="1080" w:hanging="0"/>
        <w:jc w:val="left"/>
        <w:rPr>
          <w:rFonts w:ascii="Angsana New" w:hAnsi="Angsana New" w:cs="Angsana New"/>
          <w:sz w:val="30"/>
          <w:szCs w:val="30"/>
        </w:rPr>
      </w:pPr>
      <w:r>
        <w:rPr>
          <w:rFonts w:cs="Angsana New" w:ascii="Angsana New" w:hAnsi="Angsana New"/>
          <w:sz w:val="30"/>
          <w:szCs w:val="30"/>
        </w:rPr>
        <w:t xml:space="preserve">Dental Corporation Public Company Limited  </w:t>
      </w:r>
    </w:p>
    <w:p>
      <w:pPr>
        <w:pStyle w:val="ListParagraph"/>
        <w:ind w:left="1080" w:hanging="0"/>
        <w:jc w:val="left"/>
        <w:rPr>
          <w:rFonts w:ascii="Angsana New" w:hAnsi="Angsana New" w:cs="Angsana New"/>
          <w:sz w:val="30"/>
          <w:szCs w:val="30"/>
        </w:rPr>
      </w:pPr>
      <w:r>
        <w:rPr>
          <w:rFonts w:cs="Angsana New" w:ascii="Angsana New" w:hAnsi="Angsana New"/>
          <w:sz w:val="30"/>
          <w:szCs w:val="30"/>
        </w:rPr>
        <w:t>157, 2</w:t>
      </w:r>
      <w:r>
        <w:rPr>
          <w:rFonts w:cs="Angsana New" w:ascii="Angsana New" w:hAnsi="Angsana New"/>
          <w:sz w:val="30"/>
          <w:szCs w:val="30"/>
          <w:vertAlign w:val="superscript"/>
        </w:rPr>
        <w:t xml:space="preserve">nd  </w:t>
      </w:r>
      <w:r>
        <w:rPr>
          <w:rFonts w:cs="Angsana New" w:ascii="Angsana New" w:hAnsi="Angsana New"/>
          <w:sz w:val="30"/>
          <w:szCs w:val="30"/>
        </w:rPr>
        <w:t xml:space="preserve">Floor, Ratchadapisek Rd., Din Daeng, Din Daeng, Bangkok 10400 </w:t>
      </w:r>
    </w:p>
    <w:p>
      <w:pPr>
        <w:pStyle w:val="ListParagraph"/>
        <w:ind w:left="1080" w:hanging="0"/>
        <w:jc w:val="left"/>
        <w:rPr>
          <w:rFonts w:ascii="Angsana New" w:hAnsi="Angsana New" w:cs="Angsana New"/>
          <w:sz w:val="30"/>
          <w:szCs w:val="30"/>
        </w:rPr>
      </w:pPr>
      <w:r>
        <w:rPr>
          <w:rFonts w:cs="Angsana New" w:ascii="Angsana New" w:hAnsi="Angsana New"/>
          <w:sz w:val="30"/>
          <w:szCs w:val="30"/>
        </w:rPr>
        <w:t xml:space="preserve">Tel: 02-245-7197 ext 204, 086-000-8125  </w:t>
      </w:r>
    </w:p>
    <w:p>
      <w:pPr>
        <w:pStyle w:val="ListParagraph"/>
        <w:ind w:left="1080" w:hanging="0"/>
        <w:jc w:val="left"/>
        <w:rPr>
          <w:rFonts w:ascii="Angsana New" w:hAnsi="Angsana New" w:cs="Angsana New"/>
          <w:sz w:val="30"/>
          <w:szCs w:val="30"/>
        </w:rPr>
      </w:pPr>
      <w:r>
        <w:rPr>
          <w:rFonts w:cs="Angsana New" w:ascii="Angsana New" w:hAnsi="Angsana New"/>
          <w:sz w:val="30"/>
          <w:szCs w:val="30"/>
        </w:rPr>
        <w:t xml:space="preserve">Email: cfo@dentalcorpthailand.com    Website: www.dentalcorpthailand.com </w:t>
      </w:r>
    </w:p>
    <w:p>
      <w:pPr>
        <w:pStyle w:val="ListParagraph"/>
        <w:ind w:left="1080" w:hanging="0"/>
        <w:jc w:val="left"/>
        <w:rPr>
          <w:rFonts w:ascii="Angsana New" w:hAnsi="Angsana New" w:cs="Angsana New"/>
          <w:sz w:val="30"/>
          <w:szCs w:val="30"/>
        </w:rPr>
      </w:pPr>
      <w:r>
        <w:rPr>
          <w:rFonts w:cs="Angsana New" w:ascii="Angsana New" w:hAnsi="Angsana New"/>
          <w:sz w:val="30"/>
          <w:szCs w:val="30"/>
        </w:rPr>
      </w:r>
    </w:p>
    <w:p>
      <w:pPr>
        <w:pStyle w:val="ListParagraph"/>
        <w:ind w:left="1080" w:hanging="0"/>
        <w:jc w:val="left"/>
        <w:rPr>
          <w:rFonts w:ascii="Angsana New" w:hAnsi="Angsana New" w:cs="Angsana New"/>
          <w:sz w:val="30"/>
          <w:szCs w:val="30"/>
        </w:rPr>
      </w:pPr>
      <w:r>
        <w:rPr>
          <w:rFonts w:cs="Angsana New" w:ascii="Angsana New" w:hAnsi="Angsana New"/>
          <w:sz w:val="30"/>
          <w:szCs w:val="30"/>
        </w:rPr>
      </w:r>
    </w:p>
    <w:p>
      <w:pPr>
        <w:pStyle w:val="ListParagraph"/>
        <w:ind w:left="1080" w:hanging="0"/>
        <w:jc w:val="left"/>
        <w:rPr>
          <w:rFonts w:ascii="Angsana New" w:hAnsi="Angsana New" w:cs="Angsana New"/>
          <w:sz w:val="30"/>
          <w:szCs w:val="30"/>
        </w:rPr>
      </w:pPr>
      <w:r>
        <w:rPr>
          <w:rFonts w:cs="Angsana New" w:ascii="Angsana New" w:hAnsi="Angsana New"/>
          <w:sz w:val="30"/>
          <w:szCs w:val="30"/>
        </w:rPr>
      </w:r>
    </w:p>
    <w:p>
      <w:pPr>
        <w:pStyle w:val="ListParagraph"/>
        <w:ind w:left="1080" w:hanging="0"/>
        <w:jc w:val="left"/>
        <w:rPr>
          <w:rFonts w:ascii="Angsana New" w:hAnsi="Angsana New" w:cs="Angsana New"/>
          <w:sz w:val="30"/>
          <w:szCs w:val="30"/>
        </w:rPr>
      </w:pPr>
      <w:r>
        <w:rPr>
          <w:rFonts w:cs="Angsana New" w:ascii="Angsana New" w:hAnsi="Angsana New"/>
          <w:sz w:val="30"/>
          <w:szCs w:val="30"/>
        </w:rPr>
      </w:r>
    </w:p>
    <w:p>
      <w:pPr>
        <w:pStyle w:val="ListParagraph"/>
        <w:ind w:left="1080" w:hanging="0"/>
        <w:jc w:val="left"/>
        <w:rPr>
          <w:rFonts w:ascii="Angsana New" w:hAnsi="Angsana New" w:cs="Angsana New"/>
          <w:sz w:val="30"/>
          <w:szCs w:val="30"/>
        </w:rPr>
      </w:pPr>
      <w:r>
        <w:rPr>
          <w:rFonts w:cs="Angsana New" w:ascii="Angsana New" w:hAnsi="Angsana New"/>
          <w:sz w:val="30"/>
          <w:szCs w:val="30"/>
        </w:rPr>
      </w:r>
    </w:p>
    <w:p>
      <w:pPr>
        <w:pStyle w:val="ListParagraph"/>
        <w:numPr>
          <w:ilvl w:val="0"/>
          <w:numId w:val="1"/>
        </w:numPr>
        <w:jc w:val="left"/>
        <w:rPr>
          <w:rFonts w:ascii="Angsana New" w:hAnsi="Angsana New" w:cs="Angsana New"/>
          <w:b/>
          <w:b/>
          <w:bCs/>
          <w:sz w:val="30"/>
          <w:szCs w:val="30"/>
        </w:rPr>
      </w:pPr>
      <w:r>
        <w:rPr>
          <w:rFonts w:cs="Angsana New" w:ascii="Angsana New" w:hAnsi="Angsana New"/>
          <w:b/>
          <w:bCs/>
          <w:sz w:val="30"/>
          <w:szCs w:val="30"/>
        </w:rPr>
        <w:t xml:space="preserve">Subscription right Method  </w:t>
      </w:r>
    </w:p>
    <w:p>
      <w:pPr>
        <w:pStyle w:val="ListParagraph"/>
        <w:ind w:left="1080" w:hanging="0"/>
        <w:jc w:val="left"/>
        <w:rPr>
          <w:rFonts w:ascii="Angsana New" w:hAnsi="Angsana New" w:cs="Angsana New"/>
          <w:sz w:val="30"/>
          <w:szCs w:val="30"/>
        </w:rPr>
      </w:pPr>
      <w:r>
        <w:rPr>
          <w:rFonts w:cs="Angsana New" w:ascii="Angsana New" w:hAnsi="Angsana New"/>
          <w:sz w:val="30"/>
          <w:szCs w:val="30"/>
        </w:rPr>
        <w:t xml:space="preserve">The Warrant Holders may exercise the rights to purchase the Company’s ordinary shares either in whole or in part. For the remaining Warrants, which is not exercised within the last Exercise Date, the Company shall deem that the Warrant Holders do not wish to exercise their rights under such Warrants and it shall be deemed that such Warrants is expired without exercise. The Warrant Holder who needs to subscribe the right must submit the documents as follow to the Company as mentioned above within subscription period. </w:t>
      </w:r>
    </w:p>
    <w:p>
      <w:pPr>
        <w:pStyle w:val="ListParagraph"/>
        <w:numPr>
          <w:ilvl w:val="1"/>
          <w:numId w:val="1"/>
        </w:numPr>
        <w:jc w:val="left"/>
        <w:rPr>
          <w:rFonts w:ascii="Angsana New" w:hAnsi="Angsana New" w:cs="Angsana New"/>
          <w:sz w:val="30"/>
          <w:szCs w:val="30"/>
        </w:rPr>
      </w:pPr>
      <w:r>
        <w:rPr>
          <w:rFonts w:cs="Angsana New" w:ascii="Angsana New" w:hAnsi="Angsana New"/>
          <w:sz w:val="30"/>
          <w:szCs w:val="30"/>
        </w:rPr>
        <w:t>The notification form to exercise of rights to purchase of the Company’s ordinary shares which is filled in correctly, clearly and completely in all aspects and duly signed by the Warrant Holder.</w:t>
      </w:r>
    </w:p>
    <w:p>
      <w:pPr>
        <w:pStyle w:val="Normal"/>
        <w:ind w:left="1134" w:firstLine="306"/>
        <w:jc w:val="left"/>
        <w:rPr>
          <w:rFonts w:ascii="Angsana New" w:hAnsi="Angsana New" w:cs="Angsana New"/>
          <w:b/>
          <w:b/>
          <w:bCs/>
          <w:sz w:val="30"/>
          <w:szCs w:val="30"/>
        </w:rPr>
      </w:pPr>
      <w:r>
        <w:rPr>
          <w:rFonts w:cs="Angsana New" w:ascii="Angsana New" w:hAnsi="Angsana New"/>
          <w:b/>
          <w:bCs/>
          <w:sz w:val="30"/>
          <w:szCs w:val="30"/>
        </w:rPr>
        <w:t xml:space="preserve">The Form Available at: www.dentalcorpthailand.com / Investor Relation / Download </w:t>
      </w:r>
    </w:p>
    <w:p>
      <w:pPr>
        <w:pStyle w:val="ListParagraph"/>
        <w:numPr>
          <w:ilvl w:val="1"/>
          <w:numId w:val="1"/>
        </w:numPr>
        <w:jc w:val="left"/>
        <w:rPr>
          <w:rFonts w:ascii="Angsana New" w:hAnsi="Angsana New" w:cs="Angsana New"/>
          <w:sz w:val="30"/>
          <w:szCs w:val="30"/>
        </w:rPr>
      </w:pPr>
      <w:r>
        <w:rPr>
          <w:rFonts w:cs="Angsana New" w:ascii="Angsana New" w:hAnsi="Angsana New"/>
          <w:sz w:val="30"/>
          <w:szCs w:val="30"/>
        </w:rPr>
        <w:t xml:space="preserve">Warrants Certificates or Substitution of Warrant Certificates in the form prescribed by the Stock Exchange which is endorsed by the Warrant Holders in the amount of Warrants specified in the exercise notice form.   </w:t>
      </w:r>
    </w:p>
    <w:p>
      <w:pPr>
        <w:pStyle w:val="ListParagraph"/>
        <w:ind w:left="1494" w:firstLine="666"/>
        <w:jc w:val="left"/>
        <w:rPr>
          <w:rFonts w:ascii="Angsana New" w:hAnsi="Angsana New" w:cs="Angsana New"/>
          <w:sz w:val="30"/>
          <w:szCs w:val="30"/>
        </w:rPr>
      </w:pPr>
      <w:r>
        <w:rPr>
          <w:rFonts w:cs="Angsana New" w:ascii="Angsana New" w:hAnsi="Angsana New"/>
          <w:sz w:val="30"/>
          <w:szCs w:val="30"/>
        </w:rPr>
        <w:t xml:space="preserve">In case that the Warrants are in scripless system, the Warrant Holders intending to exercise the rights shall notify the intention and fill in the application forms for the withdrawal of Warrants or issue the substitution of warrant certificate in accordance with the requirement of the Stock Exchange by submitting to the securities company acting as their broker. The said broker will notify TSD to withdraw the Warrants. TSD will issue the Warrant Certificate to be used as evidence for the exercise of Warrants to purchase the Company’s newly issued ordinary shares.  </w:t>
      </w:r>
    </w:p>
    <w:p>
      <w:pPr>
        <w:pStyle w:val="ListParagraph"/>
        <w:ind w:left="1494" w:firstLine="666"/>
        <w:jc w:val="left"/>
        <w:rPr>
          <w:rFonts w:ascii="Angsana New" w:hAnsi="Angsana New" w:cs="Angsana New"/>
          <w:sz w:val="30"/>
          <w:szCs w:val="30"/>
        </w:rPr>
      </w:pPr>
      <w:r>
        <w:rPr>
          <w:rFonts w:cs="Angsana New" w:ascii="Angsana New" w:hAnsi="Angsana New"/>
          <w:sz w:val="30"/>
          <w:szCs w:val="30"/>
        </w:rPr>
        <w:t xml:space="preserve">In event the Warrant Holders do not have securities accounts and the Warrants are handle by TSD in the “Issuer Account”, the Warrant Holders intending to exercise the rights shall notify the intention and fill in the application forms for the withdrawal of Warrants in accordance with the requirement of the SET by submitting to TSD to withdraw the Warrants or the substitution of warrant certificate to be used as evidence for the exercise of Warrants to purchase the Company’s ordinary shares. </w:t>
      </w:r>
    </w:p>
    <w:p>
      <w:pPr>
        <w:pStyle w:val="ListParagraph"/>
        <w:ind w:left="1494" w:firstLine="666"/>
        <w:jc w:val="left"/>
        <w:rPr>
          <w:rFonts w:ascii="Angsana New" w:hAnsi="Angsana New" w:cs="Angsana New"/>
          <w:sz w:val="30"/>
          <w:szCs w:val="30"/>
        </w:rPr>
      </w:pPr>
      <w:r>
        <w:rPr>
          <w:rFonts w:cs="Angsana New" w:ascii="Angsana New" w:hAnsi="Angsana New"/>
          <w:sz w:val="30"/>
          <w:szCs w:val="30"/>
        </w:rPr>
      </w:r>
    </w:p>
    <w:p>
      <w:pPr>
        <w:pStyle w:val="ListParagraph"/>
        <w:ind w:left="1494" w:firstLine="666"/>
        <w:jc w:val="left"/>
        <w:rPr>
          <w:rFonts w:ascii="Angsana New" w:hAnsi="Angsana New" w:cs="Angsana New"/>
          <w:sz w:val="30"/>
          <w:szCs w:val="30"/>
        </w:rPr>
      </w:pPr>
      <w:r>
        <w:rPr>
          <w:rFonts w:cs="Angsana New" w:ascii="Angsana New" w:hAnsi="Angsana New"/>
          <w:sz w:val="30"/>
          <w:szCs w:val="30"/>
        </w:rPr>
      </w:r>
    </w:p>
    <w:p>
      <w:pPr>
        <w:pStyle w:val="Normal"/>
        <w:ind w:left="1418" w:hanging="284"/>
        <w:jc w:val="left"/>
        <w:rPr>
          <w:rFonts w:ascii="Angsana New" w:hAnsi="Angsana New" w:cs="Angsana New"/>
          <w:sz w:val="30"/>
          <w:szCs w:val="30"/>
        </w:rPr>
      </w:pPr>
      <w:r>
        <w:rPr>
          <w:rFonts w:cs="Angsana New" w:ascii="Angsana New" w:hAnsi="Angsana New"/>
          <w:sz w:val="30"/>
          <w:szCs w:val="30"/>
        </w:rPr>
        <w:t>4.3</w:t>
        <w:tab/>
        <w:tab/>
        <w:t xml:space="preserve">Verification of identification  </w:t>
      </w:r>
    </w:p>
    <w:p>
      <w:pPr>
        <w:pStyle w:val="Normal"/>
        <w:spacing w:before="0" w:after="0"/>
        <w:ind w:left="1418" w:hanging="284"/>
        <w:jc w:val="left"/>
        <w:rPr>
          <w:rFonts w:ascii="Angsana New" w:hAnsi="Angsana New" w:cs="Angsana New"/>
          <w:sz w:val="30"/>
          <w:szCs w:val="30"/>
        </w:rPr>
      </w:pPr>
      <w:r>
        <w:rPr>
          <w:rFonts w:cs="Angsana New" w:ascii="Angsana New" w:hAnsi="Angsana New"/>
          <w:sz w:val="30"/>
          <w:szCs w:val="30"/>
        </w:rPr>
        <w:t xml:space="preserve">4.3.1 Thai Individuals  </w:t>
      </w:r>
    </w:p>
    <w:p>
      <w:pPr>
        <w:pStyle w:val="Normal"/>
        <w:spacing w:before="0" w:after="0"/>
        <w:ind w:left="1418" w:hanging="0"/>
        <w:jc w:val="left"/>
        <w:rPr>
          <w:rFonts w:ascii="Angsana New" w:hAnsi="Angsana New" w:cs="Angsana New"/>
          <w:sz w:val="30"/>
          <w:szCs w:val="30"/>
        </w:rPr>
      </w:pPr>
      <w:r>
        <w:rPr>
          <w:rFonts w:cs="Angsana New" w:ascii="Angsana New" w:hAnsi="Angsana New"/>
          <w:sz w:val="30"/>
          <w:szCs w:val="30"/>
        </w:rPr>
        <w:t xml:space="preserve">-  a certified true copy of valid identification card, government officer identification card or state enterprise officer identification card </w:t>
      </w:r>
    </w:p>
    <w:p>
      <w:pPr>
        <w:pStyle w:val="Normal"/>
        <w:spacing w:before="0" w:after="0"/>
        <w:ind w:left="1418" w:hanging="284"/>
        <w:jc w:val="left"/>
        <w:rPr>
          <w:rFonts w:ascii="Angsana New" w:hAnsi="Angsana New" w:cs="Angsana New"/>
          <w:sz w:val="30"/>
          <w:szCs w:val="30"/>
        </w:rPr>
      </w:pPr>
      <w:r>
        <w:rPr>
          <w:rFonts w:cs="Angsana New" w:ascii="Angsana New" w:hAnsi="Angsana New"/>
          <w:sz w:val="30"/>
          <w:szCs w:val="30"/>
        </w:rPr>
        <w:t xml:space="preserve">4.3.2 Foreign Individuals  </w:t>
      </w:r>
    </w:p>
    <w:p>
      <w:pPr>
        <w:pStyle w:val="Normal"/>
        <w:spacing w:before="0" w:after="0"/>
        <w:ind w:left="1418" w:hanging="0"/>
        <w:jc w:val="left"/>
        <w:rPr>
          <w:rFonts w:ascii="Angsana New" w:hAnsi="Angsana New" w:cs="Angsana New"/>
          <w:sz w:val="30"/>
          <w:szCs w:val="30"/>
        </w:rPr>
      </w:pPr>
      <w:r>
        <w:rPr>
          <w:rFonts w:cs="Angsana New" w:ascii="Angsana New" w:hAnsi="Angsana New"/>
          <w:sz w:val="30"/>
          <w:szCs w:val="30"/>
        </w:rPr>
        <w:t xml:space="preserve">-  a certified true copy of valid alien certificate or passport </w:t>
      </w:r>
    </w:p>
    <w:p>
      <w:pPr>
        <w:pStyle w:val="Normal"/>
        <w:spacing w:before="0" w:after="0"/>
        <w:ind w:left="1418" w:hanging="284"/>
        <w:jc w:val="left"/>
        <w:rPr>
          <w:rFonts w:ascii="Angsana New" w:hAnsi="Angsana New" w:cs="Angsana New"/>
          <w:sz w:val="30"/>
          <w:szCs w:val="30"/>
        </w:rPr>
      </w:pPr>
      <w:r>
        <w:rPr>
          <w:rFonts w:cs="Angsana New" w:ascii="Angsana New" w:hAnsi="Angsana New"/>
          <w:sz w:val="30"/>
          <w:szCs w:val="30"/>
        </w:rPr>
        <w:t xml:space="preserve">4.3.3 Thai Juristic persons  </w:t>
      </w:r>
    </w:p>
    <w:p>
      <w:pPr>
        <w:pStyle w:val="Normal"/>
        <w:spacing w:before="0" w:after="0"/>
        <w:ind w:left="1418" w:hanging="0"/>
        <w:jc w:val="left"/>
        <w:rPr>
          <w:rFonts w:ascii="Angsana New" w:hAnsi="Angsana New" w:cs="Angsana New"/>
          <w:sz w:val="30"/>
          <w:szCs w:val="30"/>
        </w:rPr>
      </w:pPr>
      <w:r>
        <w:rPr>
          <w:rFonts w:cs="Angsana New" w:ascii="Angsana New" w:hAnsi="Angsana New"/>
          <w:sz w:val="30"/>
          <w:szCs w:val="30"/>
        </w:rPr>
        <w:t xml:space="preserve">-  a copy of the affidavit issued by the Ministry of Commerce for not more than 6 months prior to that particular Exercise Date, certified by authorized director(s) of the juristic person as shown in the affidavit, together with a certified true copy of identification document of such authorized director(s) pursuant to Clause 4.3.1 or 4.3.2 above </w:t>
      </w:r>
    </w:p>
    <w:p>
      <w:pPr>
        <w:pStyle w:val="Normal"/>
        <w:spacing w:before="0" w:after="0"/>
        <w:ind w:left="1418" w:hanging="284"/>
        <w:jc w:val="left"/>
        <w:rPr>
          <w:rFonts w:ascii="Angsana New" w:hAnsi="Angsana New" w:cs="Angsana New"/>
          <w:sz w:val="30"/>
          <w:szCs w:val="30"/>
        </w:rPr>
      </w:pPr>
      <w:r>
        <w:rPr>
          <w:rFonts w:cs="Angsana New" w:ascii="Angsana New" w:hAnsi="Angsana New"/>
          <w:sz w:val="30"/>
          <w:szCs w:val="30"/>
        </w:rPr>
        <w:t xml:space="preserve">4.3.4 Foreign Juristic persons  </w:t>
      </w:r>
    </w:p>
    <w:p>
      <w:pPr>
        <w:pStyle w:val="Normal"/>
        <w:spacing w:before="0" w:after="0"/>
        <w:ind w:left="1418" w:hanging="0"/>
        <w:jc w:val="left"/>
        <w:rPr>
          <w:rFonts w:ascii="Angsana New" w:hAnsi="Angsana New" w:cs="Angsana New"/>
          <w:sz w:val="30"/>
          <w:szCs w:val="30"/>
        </w:rPr>
      </w:pPr>
      <w:r>
        <w:rPr>
          <w:rFonts w:cs="Angsana New" w:ascii="Angsana New" w:hAnsi="Angsana New"/>
          <w:sz w:val="30"/>
          <w:szCs w:val="30"/>
        </w:rPr>
        <w:t xml:space="preserve">-  a copy of the certificate of incorporation or corporate affidavit of the juristic person certified true copy by the authorized person(s) of the juristic person, and certified true copy of identification document of such authorized person(s) pursuant to Clause 4.3.1 or 4.3.2 above, and all documents are notarized, within 6 months prior to that particular Exercise Date, by notary public of the country issuing such documents </w:t>
      </w:r>
    </w:p>
    <w:p>
      <w:pPr>
        <w:pStyle w:val="Normal"/>
        <w:spacing w:before="0" w:after="0"/>
        <w:ind w:left="1418" w:hanging="284"/>
        <w:jc w:val="left"/>
        <w:rPr>
          <w:rFonts w:ascii="Angsana New" w:hAnsi="Angsana New" w:cs="Angsana New"/>
          <w:sz w:val="30"/>
          <w:szCs w:val="30"/>
        </w:rPr>
      </w:pPr>
      <w:r>
        <w:rPr>
          <w:rFonts w:cs="Angsana New" w:ascii="Angsana New" w:hAnsi="Angsana New"/>
          <w:sz w:val="30"/>
          <w:szCs w:val="30"/>
        </w:rPr>
        <w:t xml:space="preserve">4.3.5 Custodian </w:t>
      </w:r>
    </w:p>
    <w:p>
      <w:pPr>
        <w:pStyle w:val="Normal"/>
        <w:spacing w:before="0" w:after="0"/>
        <w:ind w:left="1418" w:hanging="0"/>
        <w:jc w:val="left"/>
        <w:rPr>
          <w:rFonts w:ascii="Angsana New" w:hAnsi="Angsana New" w:cs="Angsana New"/>
          <w:sz w:val="30"/>
          <w:szCs w:val="30"/>
        </w:rPr>
      </w:pPr>
      <w:r>
        <w:rPr>
          <w:rFonts w:cs="Angsana New" w:ascii="Angsana New" w:hAnsi="Angsana New"/>
          <w:sz w:val="30"/>
          <w:szCs w:val="30"/>
        </w:rPr>
        <w:t xml:space="preserve">-  a copy of the certificate of incorporation of the custodian and custodian appointment document together with copy of identification document of its authorized person(s) pursuant to Clause 4.3.1 or 4.3.2 above certified true copy by such authorized person(s) and notarized, within 6 months prior to that particular Exercise Date, by notary public of the country issuing such documents. </w:t>
      </w:r>
    </w:p>
    <w:p>
      <w:pPr>
        <w:pStyle w:val="Normal"/>
        <w:ind w:left="1418" w:hanging="284"/>
        <w:jc w:val="left"/>
        <w:rPr>
          <w:rFonts w:ascii="Angsana New" w:hAnsi="Angsana New" w:cs="Angsana New"/>
          <w:sz w:val="30"/>
          <w:szCs w:val="30"/>
        </w:rPr>
      </w:pPr>
      <w:r>
        <w:rPr>
          <w:rFonts w:cs="Angsana New" w:ascii="Angsana New" w:hAnsi="Angsana New"/>
          <w:sz w:val="30"/>
          <w:szCs w:val="30"/>
        </w:rPr>
        <w:t>4.4 Number of Warrants to be exercised must be in an integer number, except for the adjustment of rights</w:t>
      </w:r>
    </w:p>
    <w:p>
      <w:pPr>
        <w:pStyle w:val="Normal"/>
        <w:ind w:left="1418" w:hanging="284"/>
        <w:jc w:val="left"/>
        <w:rPr>
          <w:rFonts w:ascii="Angsana New" w:hAnsi="Angsana New" w:cs="Angsana New"/>
          <w:sz w:val="30"/>
          <w:szCs w:val="30"/>
        </w:rPr>
      </w:pPr>
      <w:r>
        <w:rPr>
          <w:rFonts w:cs="Angsana New" w:ascii="Angsana New" w:hAnsi="Angsana New"/>
          <w:sz w:val="30"/>
          <w:szCs w:val="30"/>
        </w:rPr>
      </w:r>
    </w:p>
    <w:p>
      <w:pPr>
        <w:pStyle w:val="Normal"/>
        <w:ind w:left="1418" w:hanging="284"/>
        <w:jc w:val="left"/>
        <w:rPr>
          <w:rFonts w:ascii="Angsana New" w:hAnsi="Angsana New" w:cs="Angsana New"/>
          <w:sz w:val="30"/>
          <w:szCs w:val="30"/>
        </w:rPr>
      </w:pPr>
      <w:r>
        <w:rPr>
          <w:rFonts w:cs="Angsana New" w:ascii="Angsana New" w:hAnsi="Angsana New"/>
          <w:sz w:val="30"/>
          <w:szCs w:val="30"/>
        </w:rPr>
      </w:r>
    </w:p>
    <w:p>
      <w:pPr>
        <w:pStyle w:val="Normal"/>
        <w:ind w:left="1418" w:hanging="284"/>
        <w:jc w:val="left"/>
        <w:rPr>
          <w:rFonts w:ascii="Angsana New" w:hAnsi="Angsana New" w:cs="Angsana New"/>
          <w:sz w:val="30"/>
          <w:szCs w:val="30"/>
        </w:rPr>
      </w:pPr>
      <w:r>
        <w:rPr>
          <w:rFonts w:cs="Angsana New" w:ascii="Angsana New" w:hAnsi="Angsana New"/>
          <w:sz w:val="30"/>
          <w:szCs w:val="30"/>
        </w:rPr>
      </w:r>
    </w:p>
    <w:p>
      <w:pPr>
        <w:pStyle w:val="Normal"/>
        <w:ind w:left="1418" w:hanging="284"/>
        <w:jc w:val="left"/>
        <w:rPr>
          <w:rFonts w:ascii="Angsana New" w:hAnsi="Angsana New" w:cs="Angsana New"/>
          <w:sz w:val="30"/>
          <w:szCs w:val="30"/>
        </w:rPr>
      </w:pPr>
      <w:r>
        <w:rPr>
          <w:rFonts w:cs="Angsana New" w:ascii="Angsana New" w:hAnsi="Angsana New"/>
          <w:sz w:val="30"/>
          <w:szCs w:val="30"/>
        </w:rPr>
      </w:r>
    </w:p>
    <w:p>
      <w:pPr>
        <w:pStyle w:val="Normal"/>
        <w:ind w:left="1134" w:hanging="283"/>
        <w:jc w:val="left"/>
        <w:rPr>
          <w:rFonts w:ascii="Angsana New" w:hAnsi="Angsana New" w:cs="Angsana New"/>
          <w:b/>
          <w:b/>
          <w:bCs/>
          <w:sz w:val="30"/>
          <w:szCs w:val="30"/>
        </w:rPr>
      </w:pPr>
      <w:r>
        <w:rPr>
          <w:rFonts w:cs="Angsana New" w:ascii="Angsana New" w:hAnsi="Angsana New"/>
          <w:b/>
          <w:bCs/>
          <w:sz w:val="30"/>
          <w:szCs w:val="30"/>
        </w:rPr>
        <w:t xml:space="preserve">5.  Payment document / Proof of payment    </w:t>
      </w:r>
    </w:p>
    <w:p>
      <w:pPr>
        <w:pStyle w:val="Normal"/>
        <w:ind w:left="1560" w:hanging="425"/>
        <w:jc w:val="left"/>
        <w:rPr>
          <w:rFonts w:ascii="Angsana New" w:hAnsi="Angsana New" w:cs="Angsana New"/>
          <w:sz w:val="30"/>
          <w:szCs w:val="30"/>
        </w:rPr>
      </w:pPr>
      <w:r>
        <w:rPr>
          <w:rFonts w:cs="Angsana New" w:ascii="Angsana New" w:hAnsi="Angsana New"/>
          <w:sz w:val="30"/>
          <w:szCs w:val="30"/>
        </w:rPr>
        <w:t xml:space="preserve">5.1   Paid by cheque / draft / bank draft / bank payment order which can be collected  within Bangkok district within two working days from the date each notification of intention to exercise with the date and complete documents to exercise at least three business days which is no later than March 1, 2022 and submit the intention to exercise between February 17 – March 3, 2022. (on working days and office hours)   </w:t>
      </w:r>
    </w:p>
    <w:p>
      <w:pPr>
        <w:pStyle w:val="Normal"/>
        <w:ind w:left="1560" w:hanging="425"/>
        <w:jc w:val="left"/>
        <w:rPr>
          <w:rFonts w:ascii="Angsana New" w:hAnsi="Angsana New" w:cs="Angsana New"/>
          <w:sz w:val="30"/>
          <w:szCs w:val="30"/>
        </w:rPr>
      </w:pPr>
      <w:r>
        <w:rPr>
          <w:rFonts w:cs="Angsana New" w:ascii="Angsana New" w:hAnsi="Angsana New"/>
          <w:sz w:val="30"/>
          <w:szCs w:val="30"/>
        </w:rPr>
        <w:t xml:space="preserve">5.2 </w:t>
        <w:tab/>
        <w:t xml:space="preserve">Payment by bank transfer to the account named “Dental Corporation Public Company Limited for Share Subscription” Saving Account Number 055-0-65999-9, Bangkok Bank Public Company Limited, Ratchada - Huai Khwang Branch and </w:t>
      </w:r>
      <w:r>
        <w:rPr>
          <w:rFonts w:cs="Angsana New" w:ascii="Angsana New" w:hAnsi="Angsana New"/>
          <w:b/>
          <w:bCs/>
          <w:sz w:val="30"/>
          <w:szCs w:val="30"/>
          <w:u w:val="single"/>
        </w:rPr>
        <w:t>must transfer within March 3, 2022 and submit the intention to exercise between February 17 – March 3, 2022. (on working days and office hours)</w:t>
      </w:r>
      <w:r>
        <w:rPr>
          <w:rFonts w:cs="Angsana New" w:ascii="Angsana New" w:hAnsi="Angsana New"/>
          <w:sz w:val="30"/>
          <w:szCs w:val="30"/>
        </w:rPr>
        <w:t xml:space="preserve">   </w:t>
      </w:r>
    </w:p>
    <w:p>
      <w:pPr>
        <w:pStyle w:val="Normal"/>
        <w:jc w:val="left"/>
        <w:rPr>
          <w:rFonts w:ascii="Angsana New" w:hAnsi="Angsana New" w:cs="Angsana New"/>
          <w:sz w:val="30"/>
          <w:szCs w:val="30"/>
        </w:rPr>
      </w:pPr>
      <w:r>
        <w:rPr>
          <w:rFonts w:cs="Angsana New" w:ascii="Angsana New" w:hAnsi="Angsana New"/>
          <w:sz w:val="30"/>
          <w:szCs w:val="30"/>
        </w:rPr>
        <w:t xml:space="preserve"> </w:t>
      </w:r>
      <w:r>
        <w:rPr>
          <w:rFonts w:cs="Angsana New" w:ascii="Angsana New" w:hAnsi="Angsana New"/>
          <w:sz w:val="30"/>
          <w:szCs w:val="30"/>
        </w:rPr>
        <w:tab/>
        <w:t xml:space="preserve">In addition, the warrant holder will pay revenue duty stamp and bank fees which derives from that subscription.  If you require any further information or the Exercise Form, please contact above mentioned in place to send documents on working days and office hours (MON-FRI during time 09.00 a.m.- 3.00 p.m.). </w:t>
      </w:r>
    </w:p>
    <w:p>
      <w:pPr>
        <w:pStyle w:val="Normal"/>
        <w:ind w:firstLine="720"/>
        <w:jc w:val="left"/>
        <w:rPr>
          <w:rFonts w:ascii="Angsana New" w:hAnsi="Angsana New" w:cs="Angsana New"/>
          <w:sz w:val="30"/>
          <w:szCs w:val="30"/>
        </w:rPr>
      </w:pPr>
      <w:r>
        <w:rPr>
          <w:rFonts w:cs="Angsana New" w:ascii="Angsana New" w:hAnsi="Angsana New"/>
          <w:sz w:val="30"/>
          <w:szCs w:val="30"/>
        </w:rPr>
        <w:t xml:space="preserve">Please be informed accordingly,  </w:t>
      </w:r>
    </w:p>
    <w:p>
      <w:pPr>
        <w:pStyle w:val="Normal"/>
        <w:ind w:firstLine="720"/>
        <w:jc w:val="left"/>
        <w:rPr>
          <w:rFonts w:ascii="Angsana New" w:hAnsi="Angsana New" w:cs="Angsana New"/>
          <w:sz w:val="30"/>
          <w:szCs w:val="30"/>
        </w:rPr>
      </w:pPr>
      <w:r>
        <w:rPr>
          <w:rFonts w:cs="Angsana New" w:ascii="Angsana New" w:hAnsi="Angsana New"/>
          <w:sz w:val="30"/>
          <w:szCs w:val="30"/>
        </w:rPr>
      </w:r>
    </w:p>
    <w:p>
      <w:pPr>
        <w:pStyle w:val="Normal"/>
        <w:ind w:left="5040" w:firstLine="720"/>
        <w:jc w:val="left"/>
        <w:rPr>
          <w:rFonts w:ascii="Angsana New" w:hAnsi="Angsana New" w:cs="Angsana New"/>
          <w:sz w:val="30"/>
          <w:szCs w:val="30"/>
        </w:rPr>
      </w:pPr>
      <w:r>
        <w:rPr>
          <w:rFonts w:cs="Angsana New" w:ascii="Angsana New" w:hAnsi="Angsana New"/>
          <w:sz w:val="30"/>
          <w:szCs w:val="30"/>
        </w:rPr>
        <w:t xml:space="preserve">Sincerely Yours, </w:t>
      </w:r>
    </w:p>
    <w:p>
      <w:pPr>
        <w:pStyle w:val="Normal"/>
        <w:ind w:left="5040" w:firstLine="720"/>
        <w:jc w:val="left"/>
        <w:rPr>
          <w:rFonts w:ascii="Angsana New" w:hAnsi="Angsana New" w:cs="Angsana New"/>
          <w:sz w:val="30"/>
          <w:szCs w:val="30"/>
        </w:rPr>
      </w:pPr>
      <w:r>
        <w:rPr>
          <w:rFonts w:cs="Angsana New" w:ascii="Angsana New" w:hAnsi="Angsana New"/>
          <w:sz w:val="30"/>
          <w:szCs w:val="30"/>
        </w:rPr>
      </w:r>
    </w:p>
    <w:p>
      <w:pPr>
        <w:pStyle w:val="Normal"/>
        <w:spacing w:before="0" w:after="0"/>
        <w:ind w:left="4320" w:firstLine="720"/>
        <w:jc w:val="left"/>
        <w:rPr>
          <w:rFonts w:ascii="Angsana New" w:hAnsi="Angsana New" w:cs="Angsana New"/>
          <w:sz w:val="30"/>
          <w:szCs w:val="30"/>
        </w:rPr>
      </w:pPr>
      <w:r>
        <w:rPr>
          <w:rFonts w:cs="Angsana New" w:ascii="Angsana New" w:hAnsi="Angsana New"/>
          <w:sz w:val="30"/>
          <w:szCs w:val="30"/>
        </w:rPr>
        <w:t xml:space="preserve">      </w:t>
      </w:r>
      <w:r>
        <w:rPr>
          <w:rFonts w:cs="Angsana New" w:ascii="Angsana New" w:hAnsi="Angsana New"/>
          <w:sz w:val="30"/>
          <w:szCs w:val="30"/>
        </w:rPr>
        <w:t xml:space="preserve">(Mr. Nattasit  Surapanpairoj) </w:t>
      </w:r>
    </w:p>
    <w:p>
      <w:pPr>
        <w:pStyle w:val="Normal"/>
        <w:spacing w:before="0" w:after="0"/>
        <w:jc w:val="left"/>
        <w:rPr>
          <w:rFonts w:ascii="Angsana New" w:hAnsi="Angsana New" w:cs="Angsana New"/>
          <w:sz w:val="30"/>
          <w:szCs w:val="30"/>
        </w:rPr>
      </w:pPr>
      <w:r>
        <w:rPr>
          <w:rFonts w:cs="Angsana New" w:ascii="Angsana New" w:hAnsi="Angsana New"/>
          <w:sz w:val="30"/>
          <w:szCs w:val="30"/>
        </w:rPr>
        <w:t xml:space="preserve">                                                                                             </w:t>
      </w:r>
      <w:r>
        <w:rPr>
          <w:rFonts w:cs="Angsana New" w:ascii="Angsana New" w:hAnsi="Angsana New"/>
          <w:sz w:val="30"/>
          <w:szCs w:val="30"/>
        </w:rPr>
        <w:t>Authorized to sign on behalf of the Company</w:t>
      </w:r>
    </w:p>
    <w:p>
      <w:pPr>
        <w:pStyle w:val="Normal"/>
        <w:spacing w:before="0" w:after="200"/>
        <w:ind w:left="4320" w:firstLine="720"/>
        <w:jc w:val="left"/>
        <w:rPr>
          <w:rFonts w:ascii="Angsana New" w:hAnsi="Angsana New" w:cs="Angsana New"/>
          <w:sz w:val="30"/>
          <w:szCs w:val="30"/>
        </w:rPr>
      </w:pPr>
      <w:r>
        <w:rPr/>
      </w:r>
    </w:p>
    <w:sectPr>
      <w:type w:val="nextPage"/>
      <w:pgSz w:w="11906" w:h="16838"/>
      <w:pgMar w:left="1680" w:right="1275" w:header="0" w:top="148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Browallia New">
    <w:charset w:val="00"/>
    <w:family w:val="roman"/>
    <w:pitch w:val="variable"/>
  </w:font>
  <w:font w:name="Angsana New">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decimal"/>
      <w:lvlText w:val="%1.%2"/>
      <w:lvlJc w:val="left"/>
      <w:pPr>
        <w:ind w:left="1494" w:hanging="360"/>
      </w:pPr>
    </w:lvl>
    <w:lvl w:ilvl="2">
      <w:start w:val="1"/>
      <w:numFmt w:val="decimal"/>
      <w:lvlText w:val="%1.%2.%3"/>
      <w:lvlJc w:val="left"/>
      <w:pPr>
        <w:ind w:left="2268" w:hanging="720"/>
      </w:pPr>
    </w:lvl>
    <w:lvl w:ilvl="3">
      <w:start w:val="1"/>
      <w:numFmt w:val="decimal"/>
      <w:lvlText w:val="%1.%2.%3.%4"/>
      <w:lvlJc w:val="left"/>
      <w:pPr>
        <w:ind w:left="2682" w:hanging="720"/>
      </w:pPr>
    </w:lvl>
    <w:lvl w:ilvl="4">
      <w:start w:val="1"/>
      <w:numFmt w:val="decimal"/>
      <w:lvlText w:val="%1.%2.%3.%4.%5"/>
      <w:lvlJc w:val="left"/>
      <w:pPr>
        <w:ind w:left="3096" w:hanging="720"/>
      </w:pPr>
    </w:lvl>
    <w:lvl w:ilvl="5">
      <w:start w:val="1"/>
      <w:numFmt w:val="decimal"/>
      <w:lvlText w:val="%1.%2.%3.%4.%5.%6"/>
      <w:lvlJc w:val="left"/>
      <w:pPr>
        <w:ind w:left="3870" w:hanging="1080"/>
      </w:pPr>
    </w:lvl>
    <w:lvl w:ilvl="6">
      <w:start w:val="1"/>
      <w:numFmt w:val="decimal"/>
      <w:lvlText w:val="%1.%2.%3.%4.%5.%6.%7"/>
      <w:lvlJc w:val="left"/>
      <w:pPr>
        <w:ind w:left="4284" w:hanging="1080"/>
      </w:pPr>
    </w:lvl>
    <w:lvl w:ilvl="7">
      <w:start w:val="1"/>
      <w:numFmt w:val="decimal"/>
      <w:lvlText w:val="%1.%2.%3.%4.%5.%6.%7.%8"/>
      <w:lvlJc w:val="left"/>
      <w:pPr>
        <w:ind w:left="5058" w:hanging="1440"/>
      </w:pPr>
    </w:lvl>
    <w:lvl w:ilvl="8">
      <w:start w:val="1"/>
      <w:numFmt w:val="decimal"/>
      <w:lvlText w:val="%1.%2.%3.%4.%5.%6.%7.%8.%9"/>
      <w:lvlJc w:val="left"/>
      <w:pPr>
        <w:ind w:left="5472"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th-T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ordia New" w:asciiTheme="minorHAnsi" w:cstheme="minorBidi" w:eastAsiaTheme="minorHAnsi" w:hAnsiTheme="minorHAnsi"/>
        <w:szCs w:val="28"/>
        <w:lang w:val="en-US" w:eastAsia="en-US" w:bidi="th-TH"/>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659b"/>
    <w:pPr>
      <w:widowControl/>
      <w:suppressAutoHyphens w:val="true"/>
      <w:bidi w:val="0"/>
      <w:spacing w:lineRule="auto" w:line="276" w:before="0" w:after="200"/>
      <w:jc w:val="left"/>
    </w:pPr>
    <w:rPr>
      <w:rFonts w:ascii="Calibri" w:hAnsi="Calibri" w:eastAsia="Calibri" w:cs="Cordia New" w:asciiTheme="minorHAnsi" w:cstheme="minorBidi" w:eastAsiaTheme="minorHAnsi" w:hAnsiTheme="minorHAnsi"/>
      <w:color w:val="auto"/>
      <w:kern w:val="0"/>
      <w:sz w:val="22"/>
      <w:szCs w:val="28"/>
      <w:lang w:val="en-US" w:eastAsia="en-US" w:bidi="th-TH"/>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31f17"/>
    <w:rPr>
      <w:color w:val="0000FF" w:themeColor="hyperlink"/>
      <w:u w:val="single"/>
    </w:rPr>
  </w:style>
  <w:style w:type="character" w:styleId="HeaderChar" w:customStyle="1">
    <w:name w:val="Header Char"/>
    <w:basedOn w:val="DefaultParagraphFont"/>
    <w:link w:val="Header"/>
    <w:uiPriority w:val="99"/>
    <w:qFormat/>
    <w:rsid w:val="005578df"/>
    <w:rPr/>
  </w:style>
  <w:style w:type="character" w:styleId="FooterChar" w:customStyle="1">
    <w:name w:val="Footer Char"/>
    <w:basedOn w:val="DefaultParagraphFont"/>
    <w:link w:val="Footer"/>
    <w:uiPriority w:val="99"/>
    <w:qFormat/>
    <w:rsid w:val="005578df"/>
    <w:rPr/>
  </w:style>
  <w:style w:type="character" w:styleId="BalloonTextChar" w:customStyle="1">
    <w:name w:val="Balloon Text Char"/>
    <w:basedOn w:val="DefaultParagraphFont"/>
    <w:link w:val="BalloonText"/>
    <w:uiPriority w:val="99"/>
    <w:semiHidden/>
    <w:qFormat/>
    <w:rsid w:val="00fa7e64"/>
    <w:rPr>
      <w:rFonts w:ascii="Segoe UI" w:hAnsi="Segoe UI" w:cs="Angsana New"/>
      <w:sz w:val="18"/>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6367f"/>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5578d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578df"/>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fa7e64"/>
    <w:pPr>
      <w:spacing w:lineRule="auto" w:line="240" w:before="0" w:after="0"/>
    </w:pPr>
    <w:rPr>
      <w:rFonts w:ascii="Segoe UI" w:hAnsi="Segoe UI" w:cs="Angsana New"/>
      <w:sz w:val="18"/>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F8D9-65F5-4B6E-9A4C-C7993012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LibreOffice/6.4.4.2$Windows_X86_64 LibreOffice_project/3d775be2011f3886db32dfd395a6a6d1ca2630ff</Application>
  <Pages>4</Pages>
  <Words>1098</Words>
  <Characters>5835</Characters>
  <CharactersWithSpaces>7074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2022-02-09T02:15:00Z</dcterms:created>
  <dc:creator>Admin</dc:creator>
  <dc:description/>
  <dc:language>en-US</dc:language>
  <cp:lastModifiedBy/>
  <cp:lastPrinted>2020-11-10T10:25:00Z</cp:lastPrinted>
  <dcterms:modified xsi:type="dcterms:W3CDTF">2022-02-09T09:53:52Z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